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5B" w:rsidRDefault="008263EA" w:rsidP="007A4878">
      <w:pPr>
        <w:ind w:left="-540" w:firstLine="540"/>
        <w:rPr>
          <w:rFonts w:ascii="Arial" w:hAnsi="Arial" w:cs="Arial"/>
          <w:b/>
          <w:sz w:val="44"/>
          <w:szCs w:val="44"/>
          <w:lang w:val="en-GB"/>
        </w:rPr>
      </w:pPr>
      <w:r>
        <w:rPr>
          <w:rFonts w:ascii="Arial" w:hAnsi="Arial" w:cs="Arial"/>
          <w:b/>
          <w:noProof/>
          <w:sz w:val="44"/>
          <w:szCs w:val="4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91.6pt;margin-top:22.25pt;width:207pt;height:43.75pt;z-index:251657728">
            <v:imagedata r:id="rId8" o:title="" croptop="33230f" cropright="40739f"/>
          </v:shape>
        </w:pict>
      </w:r>
    </w:p>
    <w:p w:rsidR="0048085B" w:rsidRDefault="0048085B" w:rsidP="007A4878">
      <w:pPr>
        <w:ind w:left="-540" w:firstLine="540"/>
        <w:rPr>
          <w:rFonts w:ascii="Arial" w:hAnsi="Arial" w:cs="Arial"/>
          <w:b/>
          <w:sz w:val="44"/>
          <w:szCs w:val="44"/>
          <w:lang w:val="en-GB"/>
        </w:rPr>
      </w:pPr>
    </w:p>
    <w:p w:rsidR="0048085B" w:rsidRDefault="0048085B" w:rsidP="007A4878">
      <w:pPr>
        <w:ind w:left="-540" w:firstLine="540"/>
        <w:rPr>
          <w:rFonts w:ascii="Arial" w:hAnsi="Arial" w:cs="Arial"/>
          <w:b/>
          <w:sz w:val="44"/>
          <w:szCs w:val="44"/>
          <w:lang w:val="en-GB"/>
        </w:rPr>
      </w:pPr>
    </w:p>
    <w:p w:rsidR="0048085B" w:rsidRDefault="0048085B" w:rsidP="007A4878">
      <w:pPr>
        <w:ind w:left="-540" w:firstLine="540"/>
        <w:rPr>
          <w:rFonts w:ascii="Arial" w:hAnsi="Arial" w:cs="Arial"/>
          <w:b/>
          <w:sz w:val="44"/>
          <w:szCs w:val="44"/>
          <w:lang w:val="en-GB"/>
        </w:rPr>
      </w:pPr>
    </w:p>
    <w:p w:rsidR="007A4878" w:rsidRPr="00D04746" w:rsidRDefault="000A4BD2" w:rsidP="0013621C">
      <w:pPr>
        <w:rPr>
          <w:rFonts w:ascii="Verdana" w:hAnsi="Verdana" w:cs="Arial"/>
          <w:b/>
          <w:sz w:val="44"/>
          <w:szCs w:val="44"/>
        </w:rPr>
      </w:pPr>
      <w:r>
        <w:rPr>
          <w:rFonts w:ascii="Verdana" w:hAnsi="Verdana" w:cs="Arial"/>
          <w:b/>
          <w:sz w:val="44"/>
          <w:szCs w:val="44"/>
        </w:rPr>
        <w:t>Aanpassingen intensive care stage 2018 e.v.</w:t>
      </w:r>
    </w:p>
    <w:p w:rsidR="00B708BA" w:rsidRPr="00D04746" w:rsidRDefault="00B708BA" w:rsidP="007A4878">
      <w:pPr>
        <w:ind w:left="-540" w:firstLine="540"/>
        <w:rPr>
          <w:rFonts w:ascii="Verdana" w:hAnsi="Verdana"/>
          <w:sz w:val="16"/>
          <w:szCs w:val="16"/>
        </w:rPr>
      </w:pPr>
      <w:r w:rsidRPr="00D04746">
        <w:rPr>
          <w:rFonts w:ascii="Verdana" w:hAnsi="Verdana"/>
          <w:sz w:val="16"/>
          <w:szCs w:val="16"/>
        </w:rPr>
        <w:t>Auteur: Jasper Rebel</w:t>
      </w:r>
    </w:p>
    <w:p w:rsidR="00B708BA" w:rsidRPr="00D04746" w:rsidRDefault="00B708BA" w:rsidP="007A4878">
      <w:pPr>
        <w:ind w:left="-540" w:firstLine="540"/>
        <w:rPr>
          <w:rFonts w:ascii="Verdana" w:hAnsi="Verdana"/>
          <w:sz w:val="16"/>
          <w:szCs w:val="16"/>
        </w:rPr>
      </w:pPr>
      <w:r w:rsidRPr="00D04746">
        <w:rPr>
          <w:rFonts w:ascii="Verdana" w:hAnsi="Verdana"/>
          <w:sz w:val="16"/>
          <w:szCs w:val="16"/>
        </w:rPr>
        <w:t xml:space="preserve">Datum: </w:t>
      </w:r>
      <w:r w:rsidR="00986BC5">
        <w:rPr>
          <w:rFonts w:ascii="Verdana" w:hAnsi="Verdana"/>
          <w:sz w:val="16"/>
          <w:szCs w:val="16"/>
        </w:rPr>
        <w:fldChar w:fldCharType="begin"/>
      </w:r>
      <w:r w:rsidR="00986BC5">
        <w:rPr>
          <w:rFonts w:ascii="Verdana" w:hAnsi="Verdana"/>
          <w:sz w:val="16"/>
          <w:szCs w:val="16"/>
        </w:rPr>
        <w:instrText xml:space="preserve"> TIME \@ "d MMMM yyyy" </w:instrText>
      </w:r>
      <w:r w:rsidR="00986BC5">
        <w:rPr>
          <w:rFonts w:ascii="Verdana" w:hAnsi="Verdana"/>
          <w:sz w:val="16"/>
          <w:szCs w:val="16"/>
        </w:rPr>
        <w:fldChar w:fldCharType="separate"/>
      </w:r>
      <w:r w:rsidR="00D43A46">
        <w:rPr>
          <w:rFonts w:ascii="Verdana" w:hAnsi="Verdana"/>
          <w:noProof/>
          <w:sz w:val="16"/>
          <w:szCs w:val="16"/>
        </w:rPr>
        <w:t>8 februari 2018</w:t>
      </w:r>
      <w:r w:rsidR="00986BC5">
        <w:rPr>
          <w:rFonts w:ascii="Verdana" w:hAnsi="Verdana"/>
          <w:sz w:val="16"/>
          <w:szCs w:val="16"/>
        </w:rPr>
        <w:fldChar w:fldCharType="end"/>
      </w:r>
    </w:p>
    <w:p w:rsidR="00B708BA" w:rsidRPr="00806F12" w:rsidRDefault="00B708BA" w:rsidP="00476616">
      <w:pPr>
        <w:ind w:left="-540"/>
        <w:rPr>
          <w:rFonts w:ascii="Verdana" w:hAnsi="Verdana"/>
        </w:rPr>
      </w:pPr>
    </w:p>
    <w:p w:rsidR="00934020" w:rsidRDefault="00934020" w:rsidP="007A4878">
      <w:pPr>
        <w:rPr>
          <w:rFonts w:ascii="Verdana" w:hAnsi="Verdana"/>
          <w:sz w:val="20"/>
          <w:szCs w:val="20"/>
        </w:rPr>
      </w:pPr>
    </w:p>
    <w:p w:rsidR="00ED71DE" w:rsidRDefault="00ED71DE" w:rsidP="007A4878">
      <w:pPr>
        <w:rPr>
          <w:rFonts w:ascii="Verdana" w:hAnsi="Verdana"/>
          <w:sz w:val="28"/>
          <w:szCs w:val="28"/>
        </w:rPr>
      </w:pPr>
      <w:r>
        <w:rPr>
          <w:rFonts w:ascii="Verdana" w:hAnsi="Verdana"/>
          <w:sz w:val="28"/>
          <w:szCs w:val="28"/>
        </w:rPr>
        <w:t>Inleiding</w:t>
      </w:r>
    </w:p>
    <w:p w:rsidR="00ED71DE" w:rsidRDefault="000A4BD2" w:rsidP="007A4878">
      <w:pPr>
        <w:rPr>
          <w:rFonts w:ascii="Verdana" w:hAnsi="Verdana"/>
          <w:sz w:val="20"/>
          <w:szCs w:val="20"/>
        </w:rPr>
      </w:pPr>
      <w:r>
        <w:rPr>
          <w:rFonts w:ascii="Verdana" w:hAnsi="Verdana"/>
          <w:sz w:val="20"/>
          <w:szCs w:val="20"/>
        </w:rPr>
        <w:t xml:space="preserve">Met de komst van meer competentiegericht opleiden, veranderde verwachtingen van de huidige AIOS  en de overgang naar een nieuw curriculum voor SEH artsen is het nodig opnieuw te kijken naar de vorm van de ICU stage. </w:t>
      </w:r>
    </w:p>
    <w:p w:rsidR="00ED71DE" w:rsidRDefault="00ED71DE" w:rsidP="007A4878">
      <w:pPr>
        <w:rPr>
          <w:rFonts w:ascii="Verdana" w:hAnsi="Verdana"/>
          <w:sz w:val="20"/>
          <w:szCs w:val="20"/>
        </w:rPr>
      </w:pPr>
    </w:p>
    <w:p w:rsidR="00ED71DE" w:rsidRDefault="00ED71DE" w:rsidP="007A4878">
      <w:pPr>
        <w:rPr>
          <w:rFonts w:ascii="Verdana" w:hAnsi="Verdana"/>
          <w:sz w:val="20"/>
          <w:szCs w:val="20"/>
        </w:rPr>
      </w:pPr>
    </w:p>
    <w:p w:rsidR="00ED71DE" w:rsidRDefault="00B579A3" w:rsidP="00ED71DE">
      <w:pPr>
        <w:rPr>
          <w:rFonts w:ascii="Verdana" w:hAnsi="Verdana"/>
          <w:sz w:val="28"/>
          <w:szCs w:val="28"/>
        </w:rPr>
      </w:pPr>
      <w:r>
        <w:rPr>
          <w:rFonts w:ascii="Verdana" w:hAnsi="Verdana"/>
          <w:sz w:val="28"/>
          <w:szCs w:val="28"/>
        </w:rPr>
        <w:t xml:space="preserve">De </w:t>
      </w:r>
      <w:r w:rsidR="003238D0">
        <w:rPr>
          <w:rFonts w:ascii="Verdana" w:hAnsi="Verdana"/>
          <w:sz w:val="28"/>
          <w:szCs w:val="28"/>
        </w:rPr>
        <w:t xml:space="preserve">stage </w:t>
      </w:r>
    </w:p>
    <w:p w:rsidR="006A0D1C" w:rsidRDefault="006A0D1C" w:rsidP="00206561">
      <w:pPr>
        <w:rPr>
          <w:rFonts w:ascii="Verdana" w:hAnsi="Verdana"/>
          <w:sz w:val="20"/>
          <w:szCs w:val="20"/>
        </w:rPr>
      </w:pPr>
    </w:p>
    <w:p w:rsidR="00852355" w:rsidRPr="00852355" w:rsidRDefault="00852355" w:rsidP="00206561">
      <w:pPr>
        <w:rPr>
          <w:rFonts w:ascii="Verdana" w:hAnsi="Verdana"/>
          <w:b/>
          <w:sz w:val="20"/>
          <w:szCs w:val="20"/>
        </w:rPr>
      </w:pPr>
      <w:r w:rsidRPr="00852355">
        <w:rPr>
          <w:rFonts w:ascii="Verdana" w:hAnsi="Verdana"/>
          <w:b/>
          <w:sz w:val="20"/>
          <w:szCs w:val="20"/>
        </w:rPr>
        <w:t>Beschrijving</w:t>
      </w:r>
    </w:p>
    <w:p w:rsidR="00852355" w:rsidRDefault="003238D0" w:rsidP="00206561">
      <w:pPr>
        <w:rPr>
          <w:rFonts w:ascii="Verdana" w:hAnsi="Verdana"/>
          <w:sz w:val="20"/>
          <w:szCs w:val="20"/>
        </w:rPr>
      </w:pPr>
      <w:r>
        <w:rPr>
          <w:rFonts w:ascii="Verdana" w:hAnsi="Verdana"/>
          <w:sz w:val="20"/>
          <w:szCs w:val="20"/>
        </w:rPr>
        <w:t xml:space="preserve">De stage/aandachtsperiode is </w:t>
      </w:r>
      <w:r w:rsidR="000A4BD2">
        <w:rPr>
          <w:rFonts w:ascii="Verdana" w:hAnsi="Verdana"/>
          <w:sz w:val="20"/>
          <w:szCs w:val="20"/>
        </w:rPr>
        <w:t xml:space="preserve">vooralsnog een stage van </w:t>
      </w:r>
      <w:r w:rsidR="00D43A46">
        <w:rPr>
          <w:rFonts w:ascii="Verdana" w:hAnsi="Verdana"/>
          <w:sz w:val="20"/>
          <w:szCs w:val="20"/>
        </w:rPr>
        <w:t xml:space="preserve">4 </w:t>
      </w:r>
      <w:r w:rsidR="000A4BD2">
        <w:rPr>
          <w:rFonts w:ascii="Verdana" w:hAnsi="Verdana"/>
          <w:sz w:val="20"/>
          <w:szCs w:val="20"/>
        </w:rPr>
        <w:t xml:space="preserve">maanden. In het nieuwe curriculum is mogelijk sprake van de vorming van een acuut jaar waarin zowel een anesthesiestage als een intensive care stage vorm moet krijgen. </w:t>
      </w:r>
    </w:p>
    <w:p w:rsidR="00852355" w:rsidRDefault="00852355" w:rsidP="00206561">
      <w:pPr>
        <w:rPr>
          <w:rFonts w:ascii="Verdana" w:hAnsi="Verdana"/>
          <w:sz w:val="20"/>
          <w:szCs w:val="20"/>
        </w:rPr>
      </w:pPr>
    </w:p>
    <w:p w:rsidR="006A0D1C" w:rsidRPr="006A0D1C" w:rsidRDefault="00852355" w:rsidP="00206561">
      <w:pPr>
        <w:rPr>
          <w:rFonts w:ascii="Verdana" w:hAnsi="Verdana"/>
          <w:b/>
          <w:sz w:val="20"/>
          <w:szCs w:val="20"/>
        </w:rPr>
      </w:pPr>
      <w:r>
        <w:rPr>
          <w:rFonts w:ascii="Verdana" w:hAnsi="Verdana"/>
          <w:b/>
          <w:sz w:val="20"/>
          <w:szCs w:val="20"/>
        </w:rPr>
        <w:t>Eindtermen</w:t>
      </w:r>
      <w:r w:rsidR="003238D0">
        <w:rPr>
          <w:rFonts w:ascii="Verdana" w:hAnsi="Verdana"/>
          <w:b/>
          <w:sz w:val="20"/>
          <w:szCs w:val="20"/>
        </w:rPr>
        <w:t xml:space="preserve"> / EPA </w:t>
      </w:r>
      <w:r w:rsidR="006A0D1C" w:rsidRPr="006A0D1C">
        <w:rPr>
          <w:rFonts w:ascii="Verdana" w:hAnsi="Verdana"/>
          <w:b/>
          <w:sz w:val="20"/>
          <w:szCs w:val="20"/>
        </w:rPr>
        <w:t>:</w:t>
      </w:r>
    </w:p>
    <w:p w:rsidR="00852355" w:rsidRDefault="00474EA3" w:rsidP="00206561">
      <w:pPr>
        <w:rPr>
          <w:rFonts w:ascii="Verdana" w:hAnsi="Verdana"/>
          <w:sz w:val="20"/>
          <w:szCs w:val="20"/>
        </w:rPr>
      </w:pPr>
      <w:r>
        <w:rPr>
          <w:rFonts w:ascii="Verdana" w:hAnsi="Verdana"/>
          <w:sz w:val="20"/>
          <w:szCs w:val="20"/>
        </w:rPr>
        <w:t>De</w:t>
      </w:r>
      <w:r w:rsidR="000A4BD2">
        <w:rPr>
          <w:rFonts w:ascii="Verdana" w:hAnsi="Verdana"/>
          <w:sz w:val="20"/>
          <w:szCs w:val="20"/>
        </w:rPr>
        <w:t xml:space="preserve"> voor deze stage relevante EPA: De kritiek zieke patiënt.</w:t>
      </w:r>
    </w:p>
    <w:p w:rsidR="000A4BD2" w:rsidRDefault="000A4BD2" w:rsidP="00206561">
      <w:pPr>
        <w:rPr>
          <w:rFonts w:ascii="Verdana" w:hAnsi="Verdana"/>
          <w:sz w:val="20"/>
          <w:szCs w:val="20"/>
        </w:rPr>
      </w:pPr>
      <w:r>
        <w:rPr>
          <w:rFonts w:ascii="Verdana" w:hAnsi="Verdana"/>
          <w:sz w:val="20"/>
          <w:szCs w:val="20"/>
        </w:rPr>
        <w:t>NB. Het grootste deel van deze EPA kan pas behaald worden op de SEH, vermoedelijk pas in het 4e of 5</w:t>
      </w:r>
      <w:r w:rsidRPr="000A4BD2">
        <w:rPr>
          <w:rFonts w:ascii="Verdana" w:hAnsi="Verdana"/>
          <w:sz w:val="20"/>
          <w:szCs w:val="20"/>
          <w:vertAlign w:val="superscript"/>
        </w:rPr>
        <w:t>e</w:t>
      </w:r>
      <w:r>
        <w:rPr>
          <w:rFonts w:ascii="Verdana" w:hAnsi="Verdana"/>
          <w:sz w:val="20"/>
          <w:szCs w:val="20"/>
        </w:rPr>
        <w:t xml:space="preserve"> opleidingsjaar. De ICU stage moet de basis leggen om te kunnen groeien, maar de EPA hoeft hierin nadrukkelijk niet gehaald te worden. </w:t>
      </w:r>
      <w:r w:rsidR="008263EA">
        <w:rPr>
          <w:rFonts w:ascii="Verdana" w:hAnsi="Verdana"/>
          <w:sz w:val="20"/>
          <w:szCs w:val="20"/>
        </w:rPr>
        <w:t xml:space="preserve">Daarbij komt dat de </w:t>
      </w:r>
      <w:proofErr w:type="spellStart"/>
      <w:r w:rsidR="008263EA">
        <w:rPr>
          <w:rFonts w:ascii="Verdana" w:hAnsi="Verdana"/>
          <w:sz w:val="20"/>
          <w:szCs w:val="20"/>
        </w:rPr>
        <w:t>EPA’s</w:t>
      </w:r>
      <w:proofErr w:type="spellEnd"/>
      <w:r w:rsidR="008263EA">
        <w:rPr>
          <w:rFonts w:ascii="Verdana" w:hAnsi="Verdana"/>
          <w:sz w:val="20"/>
          <w:szCs w:val="20"/>
        </w:rPr>
        <w:t xml:space="preserve"> geschreven zijn op een 5 jarig curriculum. Mogelijkerwijs is het dus niet haalbaar alle eindtermen te halen in een bestaand 3 jarig curriculum. Echter het is het streven van de opleiding zo veel als mogelijk toch daarnaar te streven en de openstaande eindtermen helder te krijgen zodat er een duidelijk leerplan ontstaat dat als basis kan dienen voor de periode na de opleiding. </w:t>
      </w:r>
    </w:p>
    <w:p w:rsidR="00474EA3" w:rsidRDefault="00474EA3" w:rsidP="00206561">
      <w:pPr>
        <w:rPr>
          <w:rFonts w:ascii="Verdana" w:hAnsi="Verdana"/>
          <w:sz w:val="20"/>
          <w:szCs w:val="20"/>
        </w:rPr>
      </w:pPr>
    </w:p>
    <w:p w:rsidR="00474EA3" w:rsidRPr="00F0604B" w:rsidRDefault="00474EA3" w:rsidP="00474EA3">
      <w:pPr>
        <w:rPr>
          <w:rFonts w:ascii="Verdana" w:hAnsi="Verdana"/>
          <w:b/>
          <w:sz w:val="20"/>
          <w:szCs w:val="20"/>
        </w:rPr>
      </w:pPr>
      <w:r w:rsidRPr="00F0604B">
        <w:rPr>
          <w:rFonts w:ascii="Verdana" w:hAnsi="Verdana"/>
          <w:b/>
          <w:sz w:val="20"/>
          <w:szCs w:val="20"/>
        </w:rPr>
        <w:t>Voorbereiding</w:t>
      </w:r>
    </w:p>
    <w:p w:rsidR="00D43A46" w:rsidRDefault="00D43A46" w:rsidP="00D43A46">
      <w:pPr>
        <w:rPr>
          <w:rFonts w:ascii="Verdana" w:hAnsi="Verdana"/>
          <w:sz w:val="20"/>
          <w:szCs w:val="20"/>
        </w:rPr>
      </w:pPr>
      <w:r>
        <w:rPr>
          <w:rFonts w:ascii="Verdana" w:hAnsi="Verdana"/>
          <w:sz w:val="20"/>
          <w:szCs w:val="20"/>
        </w:rPr>
        <w:t xml:space="preserve">Week durende ICU crash course, </w:t>
      </w:r>
      <w:r>
        <w:rPr>
          <w:rFonts w:ascii="Verdana" w:hAnsi="Verdana"/>
          <w:sz w:val="20"/>
          <w:szCs w:val="20"/>
        </w:rPr>
        <w:t xml:space="preserve"> waarin specifiek ook literatuur aanbevelingen staan, waaronder </w:t>
      </w:r>
      <w:r w:rsidR="00474EA3">
        <w:rPr>
          <w:rFonts w:ascii="Verdana" w:hAnsi="Verdana"/>
          <w:sz w:val="20"/>
          <w:szCs w:val="20"/>
        </w:rPr>
        <w:t xml:space="preserve">Relevante hoofdstukken </w:t>
      </w:r>
      <w:proofErr w:type="spellStart"/>
      <w:r w:rsidR="00474EA3">
        <w:rPr>
          <w:rFonts w:ascii="Verdana" w:hAnsi="Verdana"/>
          <w:sz w:val="20"/>
          <w:szCs w:val="20"/>
        </w:rPr>
        <w:t>Tintinalli</w:t>
      </w:r>
      <w:proofErr w:type="spellEnd"/>
      <w:r>
        <w:rPr>
          <w:rFonts w:ascii="Verdana" w:hAnsi="Verdana"/>
          <w:sz w:val="20"/>
          <w:szCs w:val="20"/>
        </w:rPr>
        <w:t xml:space="preserve">, </w:t>
      </w:r>
      <w:proofErr w:type="spellStart"/>
      <w:r>
        <w:rPr>
          <w:rFonts w:ascii="Verdana" w:hAnsi="Verdana"/>
          <w:sz w:val="20"/>
          <w:szCs w:val="20"/>
        </w:rPr>
        <w:t>Cmua</w:t>
      </w:r>
      <w:proofErr w:type="spellEnd"/>
      <w:r>
        <w:rPr>
          <w:rFonts w:ascii="Verdana" w:hAnsi="Verdana"/>
          <w:sz w:val="20"/>
          <w:szCs w:val="20"/>
        </w:rPr>
        <w:t xml:space="preserve">: </w:t>
      </w:r>
      <w:proofErr w:type="spellStart"/>
      <w:r>
        <w:rPr>
          <w:rFonts w:ascii="Verdana" w:hAnsi="Verdana"/>
          <w:sz w:val="20"/>
          <w:szCs w:val="20"/>
        </w:rPr>
        <w:t>landmark</w:t>
      </w:r>
      <w:proofErr w:type="spellEnd"/>
      <w:r>
        <w:rPr>
          <w:rFonts w:ascii="Verdana" w:hAnsi="Verdana"/>
          <w:sz w:val="20"/>
          <w:szCs w:val="20"/>
        </w:rPr>
        <w:t xml:space="preserve"> literatuur</w:t>
      </w:r>
    </w:p>
    <w:p w:rsidR="00474EA3" w:rsidRDefault="00474EA3" w:rsidP="00474EA3">
      <w:pPr>
        <w:rPr>
          <w:rFonts w:ascii="Verdana" w:hAnsi="Verdana"/>
          <w:sz w:val="20"/>
          <w:szCs w:val="20"/>
        </w:rPr>
      </w:pPr>
      <w:r>
        <w:rPr>
          <w:rFonts w:ascii="Verdana" w:hAnsi="Verdana"/>
          <w:sz w:val="20"/>
          <w:szCs w:val="20"/>
        </w:rPr>
        <w:t>E-</w:t>
      </w:r>
      <w:proofErr w:type="spellStart"/>
      <w:r>
        <w:rPr>
          <w:rFonts w:ascii="Verdana" w:hAnsi="Verdana"/>
          <w:sz w:val="20"/>
          <w:szCs w:val="20"/>
        </w:rPr>
        <w:t>learning</w:t>
      </w:r>
      <w:proofErr w:type="spellEnd"/>
      <w:r>
        <w:rPr>
          <w:rFonts w:ascii="Verdana" w:hAnsi="Verdana"/>
          <w:sz w:val="20"/>
          <w:szCs w:val="20"/>
        </w:rPr>
        <w:t xml:space="preserve">: </w:t>
      </w:r>
      <w:r w:rsidR="00D43A46">
        <w:rPr>
          <w:rFonts w:ascii="Verdana" w:hAnsi="Verdana"/>
          <w:sz w:val="20"/>
          <w:szCs w:val="20"/>
        </w:rPr>
        <w:t xml:space="preserve">beademing van </w:t>
      </w:r>
      <w:proofErr w:type="spellStart"/>
      <w:r w:rsidR="00D43A46">
        <w:rPr>
          <w:rFonts w:ascii="Verdana" w:hAnsi="Verdana"/>
          <w:sz w:val="20"/>
          <w:szCs w:val="20"/>
        </w:rPr>
        <w:t>venticare</w:t>
      </w:r>
      <w:proofErr w:type="spellEnd"/>
    </w:p>
    <w:p w:rsidR="00474EA3" w:rsidRDefault="00474EA3" w:rsidP="00474EA3">
      <w:pPr>
        <w:rPr>
          <w:rFonts w:ascii="Verdana" w:hAnsi="Verdana"/>
          <w:sz w:val="20"/>
          <w:szCs w:val="20"/>
        </w:rPr>
      </w:pPr>
      <w:r>
        <w:rPr>
          <w:rFonts w:ascii="Verdana" w:hAnsi="Verdana"/>
          <w:sz w:val="20"/>
          <w:szCs w:val="20"/>
        </w:rPr>
        <w:t>Verplichte cursussen:</w:t>
      </w:r>
      <w:r w:rsidR="00D43A46">
        <w:rPr>
          <w:rFonts w:ascii="Verdana" w:hAnsi="Verdana"/>
          <w:sz w:val="20"/>
          <w:szCs w:val="20"/>
        </w:rPr>
        <w:t xml:space="preserve"> </w:t>
      </w:r>
      <w:r w:rsidR="000A4BD2">
        <w:rPr>
          <w:rFonts w:ascii="Verdana" w:hAnsi="Verdana"/>
          <w:sz w:val="20"/>
          <w:szCs w:val="20"/>
        </w:rPr>
        <w:t>ALS cursus</w:t>
      </w:r>
    </w:p>
    <w:p w:rsidR="00474EA3" w:rsidRDefault="000A4BD2" w:rsidP="00852355">
      <w:pPr>
        <w:rPr>
          <w:rFonts w:ascii="Verdana" w:hAnsi="Verdana"/>
          <w:sz w:val="20"/>
          <w:szCs w:val="20"/>
        </w:rPr>
      </w:pPr>
      <w:r>
        <w:rPr>
          <w:rFonts w:ascii="Verdana" w:hAnsi="Verdana"/>
          <w:sz w:val="20"/>
          <w:szCs w:val="20"/>
        </w:rPr>
        <w:br w:type="page"/>
      </w:r>
    </w:p>
    <w:p w:rsidR="000A4BD2" w:rsidRDefault="000A4BD2" w:rsidP="00852355">
      <w:pPr>
        <w:rPr>
          <w:rFonts w:ascii="Verdana" w:hAnsi="Verdana"/>
          <w:sz w:val="20"/>
          <w:szCs w:val="20"/>
        </w:rPr>
      </w:pPr>
    </w:p>
    <w:p w:rsidR="000A4BD2" w:rsidRPr="000A4BD2" w:rsidRDefault="000A4BD2" w:rsidP="00852355">
      <w:pPr>
        <w:rPr>
          <w:rFonts w:ascii="Verdana" w:hAnsi="Verdana"/>
          <w:b/>
          <w:vanish/>
          <w:sz w:val="20"/>
          <w:szCs w:val="20"/>
          <w:specVanish/>
        </w:rPr>
      </w:pPr>
    </w:p>
    <w:p w:rsidR="00474EA3" w:rsidRDefault="00474EA3" w:rsidP="00852355">
      <w:pPr>
        <w:rPr>
          <w:rFonts w:ascii="Verdana" w:hAnsi="Verdana"/>
          <w:b/>
          <w:sz w:val="20"/>
          <w:szCs w:val="20"/>
        </w:rPr>
      </w:pPr>
    </w:p>
    <w:p w:rsidR="000A4BD2" w:rsidRPr="000A4BD2" w:rsidRDefault="000A4BD2" w:rsidP="00852355">
      <w:pPr>
        <w:rPr>
          <w:rFonts w:ascii="Verdana" w:hAnsi="Verdana"/>
          <w:b/>
          <w:vanish/>
          <w:sz w:val="20"/>
          <w:szCs w:val="20"/>
          <w:specVanish/>
        </w:rPr>
      </w:pPr>
    </w:p>
    <w:p w:rsidR="00C12CE7" w:rsidRDefault="00852355" w:rsidP="00206561">
      <w:pPr>
        <w:rPr>
          <w:rFonts w:ascii="Verdana" w:hAnsi="Verdana"/>
          <w:sz w:val="20"/>
          <w:szCs w:val="20"/>
        </w:rPr>
      </w:pPr>
      <w:r w:rsidRPr="00ED71DE">
        <w:rPr>
          <w:rFonts w:ascii="Verdana" w:hAnsi="Verdana"/>
          <w:b/>
          <w:sz w:val="20"/>
          <w:szCs w:val="20"/>
        </w:rPr>
        <w:t>Kenni</w:t>
      </w:r>
      <w:r w:rsidR="000A4BD2">
        <w:rPr>
          <w:rFonts w:ascii="Verdana" w:hAnsi="Verdana"/>
          <w:b/>
          <w:sz w:val="20"/>
          <w:szCs w:val="20"/>
        </w:rPr>
        <w:t xml:space="preserve">s / </w:t>
      </w:r>
      <w:r w:rsidR="00C12CE7" w:rsidRPr="00C12CE7">
        <w:rPr>
          <w:rFonts w:ascii="Verdana" w:hAnsi="Verdana"/>
          <w:b/>
          <w:sz w:val="20"/>
          <w:szCs w:val="20"/>
        </w:rPr>
        <w:t>Vaardighede</w:t>
      </w:r>
      <w:r w:rsidR="000A4BD2">
        <w:rPr>
          <w:rFonts w:ascii="Verdana" w:hAnsi="Verdana"/>
          <w:b/>
          <w:sz w:val="20"/>
          <w:szCs w:val="20"/>
        </w:rPr>
        <w:t xml:space="preserve">n </w:t>
      </w:r>
      <w:r w:rsidR="000A4BD2">
        <w:rPr>
          <w:rFonts w:ascii="Verdana" w:hAnsi="Verdana"/>
          <w:sz w:val="20"/>
          <w:szCs w:val="20"/>
        </w:rPr>
        <w:t xml:space="preserve">/ </w:t>
      </w:r>
      <w:r w:rsidR="00ED71DE" w:rsidRPr="00ED71DE">
        <w:rPr>
          <w:rFonts w:ascii="Verdana" w:hAnsi="Verdana"/>
          <w:b/>
          <w:sz w:val="20"/>
          <w:szCs w:val="20"/>
        </w:rPr>
        <w:t>Gedrag</w:t>
      </w:r>
      <w:r w:rsidR="00ED71DE">
        <w:rPr>
          <w:rFonts w:ascii="Verdana" w:hAnsi="Verdana"/>
          <w:sz w:val="20"/>
          <w:szCs w:val="20"/>
        </w:rPr>
        <w:t xml:space="preserve">: </w:t>
      </w:r>
    </w:p>
    <w:p w:rsidR="000A4BD2" w:rsidRDefault="000A4BD2" w:rsidP="00206561">
      <w:pPr>
        <w:rPr>
          <w:rFonts w:ascii="Verdana" w:hAnsi="Verdana"/>
          <w:sz w:val="20"/>
          <w:szCs w:val="20"/>
        </w:rPr>
      </w:pPr>
      <w:r>
        <w:rPr>
          <w:rFonts w:ascii="Verdana" w:hAnsi="Verdana"/>
          <w:sz w:val="20"/>
          <w:szCs w:val="20"/>
        </w:rPr>
        <w:t xml:space="preserve">In de bijgevoegde EPA, de kritiek zieke </w:t>
      </w:r>
      <w:r w:rsidR="00D43A46">
        <w:rPr>
          <w:rFonts w:ascii="Verdana" w:hAnsi="Verdana"/>
          <w:sz w:val="20"/>
          <w:szCs w:val="20"/>
        </w:rPr>
        <w:t>patiënt</w:t>
      </w:r>
      <w:r>
        <w:rPr>
          <w:rFonts w:ascii="Verdana" w:hAnsi="Verdana"/>
          <w:sz w:val="20"/>
          <w:szCs w:val="20"/>
        </w:rPr>
        <w:t xml:space="preserve"> worden de kennis vaardigheden en gedrag beschreven die een AIOS moet beheersen vooraleer deze de bekwaamverklaring krijgt. In onderstaande </w:t>
      </w:r>
      <w:proofErr w:type="spellStart"/>
      <w:r>
        <w:rPr>
          <w:rFonts w:ascii="Verdana" w:hAnsi="Verdana"/>
          <w:sz w:val="20"/>
          <w:szCs w:val="20"/>
        </w:rPr>
        <w:t>stagekaart</w:t>
      </w:r>
      <w:proofErr w:type="spellEnd"/>
      <w:r>
        <w:rPr>
          <w:rFonts w:ascii="Verdana" w:hAnsi="Verdana"/>
          <w:sz w:val="20"/>
          <w:szCs w:val="20"/>
        </w:rPr>
        <w:t xml:space="preserve"> zijn die elementen eruit gelicht waarvan we vinden dat die </w:t>
      </w:r>
      <w:r w:rsidR="005C7861">
        <w:rPr>
          <w:rFonts w:ascii="Verdana" w:hAnsi="Verdana"/>
          <w:sz w:val="20"/>
          <w:szCs w:val="20"/>
        </w:rPr>
        <w:t xml:space="preserve">het beste aangeleerd kunnen worden op de ICU. </w:t>
      </w:r>
    </w:p>
    <w:p w:rsidR="00206561" w:rsidRDefault="00206561" w:rsidP="00206561">
      <w:pPr>
        <w:rPr>
          <w:rFonts w:ascii="Verdana" w:hAnsi="Verdana"/>
          <w:sz w:val="20"/>
          <w:szCs w:val="20"/>
        </w:rPr>
      </w:pPr>
    </w:p>
    <w:p w:rsidR="003238D0" w:rsidRDefault="003238D0" w:rsidP="00206561">
      <w:pPr>
        <w:rPr>
          <w:rFonts w:ascii="Verdana" w:hAnsi="Verdana"/>
          <w:sz w:val="20"/>
          <w:szCs w:val="20"/>
        </w:rPr>
      </w:pPr>
    </w:p>
    <w:p w:rsidR="003238D0" w:rsidRDefault="003238D0" w:rsidP="00206561">
      <w:pPr>
        <w:rPr>
          <w:rFonts w:ascii="Verdana" w:hAnsi="Verdana"/>
          <w:b/>
          <w:sz w:val="20"/>
          <w:szCs w:val="20"/>
        </w:rPr>
      </w:pPr>
      <w:proofErr w:type="spellStart"/>
      <w:r>
        <w:rPr>
          <w:rFonts w:ascii="Verdana" w:hAnsi="Verdana"/>
          <w:b/>
          <w:sz w:val="20"/>
          <w:szCs w:val="20"/>
        </w:rPr>
        <w:t>Stagekaart</w:t>
      </w:r>
      <w:proofErr w:type="spellEnd"/>
    </w:p>
    <w:p w:rsidR="00C820A0" w:rsidRDefault="00187911" w:rsidP="00206561">
      <w:pPr>
        <w:rPr>
          <w:rFonts w:ascii="Verdana" w:hAnsi="Verdana"/>
          <w:sz w:val="20"/>
          <w:szCs w:val="20"/>
        </w:rPr>
      </w:pPr>
      <w:r>
        <w:rPr>
          <w:rFonts w:ascii="Verdana" w:hAnsi="Verdana"/>
          <w:sz w:val="20"/>
          <w:szCs w:val="20"/>
        </w:rPr>
        <w:t xml:space="preserve">De </w:t>
      </w:r>
      <w:proofErr w:type="spellStart"/>
      <w:r>
        <w:rPr>
          <w:rFonts w:ascii="Verdana" w:hAnsi="Verdana"/>
          <w:sz w:val="20"/>
          <w:szCs w:val="20"/>
        </w:rPr>
        <w:t>stagekaart</w:t>
      </w:r>
      <w:proofErr w:type="spellEnd"/>
      <w:r>
        <w:rPr>
          <w:rFonts w:ascii="Verdana" w:hAnsi="Verdana"/>
          <w:sz w:val="20"/>
          <w:szCs w:val="20"/>
        </w:rPr>
        <w:t xml:space="preserve"> bestaat uit een overzicht van de kennis vaardigheden en gedrag die aangeleerd moeten worden door de AIOS. Deze kan door de AIOS worden gedownload van de website cmua.nl. Hij vult deze in, en laat de kaart accorderen door de opleider. </w:t>
      </w:r>
    </w:p>
    <w:p w:rsidR="00187911" w:rsidRDefault="00187911" w:rsidP="00206561">
      <w:pPr>
        <w:rPr>
          <w:rFonts w:ascii="Verdana" w:hAnsi="Verdana"/>
          <w:sz w:val="20"/>
          <w:szCs w:val="20"/>
        </w:rPr>
      </w:pPr>
      <w:r>
        <w:rPr>
          <w:rFonts w:ascii="Verdana" w:hAnsi="Verdana"/>
          <w:sz w:val="20"/>
          <w:szCs w:val="20"/>
        </w:rPr>
        <w:t xml:space="preserve">Hieronder een voorbeeld van een </w:t>
      </w:r>
      <w:proofErr w:type="spellStart"/>
      <w:r>
        <w:rPr>
          <w:rFonts w:ascii="Verdana" w:hAnsi="Verdana"/>
          <w:sz w:val="20"/>
          <w:szCs w:val="20"/>
        </w:rPr>
        <w:t>stagekaart</w:t>
      </w:r>
      <w:proofErr w:type="spellEnd"/>
      <w:r>
        <w:rPr>
          <w:rFonts w:ascii="Verdana" w:hAnsi="Verdana"/>
          <w:sz w:val="20"/>
          <w:szCs w:val="20"/>
        </w:rPr>
        <w:t xml:space="preserve">. </w:t>
      </w:r>
    </w:p>
    <w:p w:rsidR="005C7861" w:rsidRDefault="005C7861" w:rsidP="00206561">
      <w:pPr>
        <w:rPr>
          <w:rFonts w:ascii="Verdana" w:hAnsi="Verdana"/>
          <w:sz w:val="20"/>
          <w:szCs w:val="20"/>
        </w:rPr>
      </w:pPr>
    </w:p>
    <w:p w:rsidR="003238D0" w:rsidRDefault="003238D0" w:rsidP="003238D0">
      <w:pPr>
        <w:rPr>
          <w:rFonts w:ascii="Verdana" w:hAnsi="Verdana"/>
          <w:sz w:val="20"/>
          <w:szCs w:val="20"/>
        </w:rPr>
      </w:pPr>
    </w:p>
    <w:p w:rsidR="00C03340" w:rsidRDefault="00C03340" w:rsidP="003238D0">
      <w:pPr>
        <w:rPr>
          <w:rFonts w:ascii="Verdana" w:hAnsi="Verdana"/>
          <w:sz w:val="20"/>
          <w:szCs w:val="20"/>
        </w:rPr>
      </w:pPr>
    </w:p>
    <w:p w:rsidR="003238D0" w:rsidRDefault="003238D0" w:rsidP="003238D0">
      <w:pPr>
        <w:rPr>
          <w:rFonts w:ascii="Verdana" w:hAnsi="Verdana"/>
          <w:sz w:val="20"/>
          <w:szCs w:val="20"/>
        </w:rPr>
      </w:pPr>
    </w:p>
    <w:p w:rsidR="00C03340" w:rsidRDefault="00C03340" w:rsidP="003238D0">
      <w:pPr>
        <w:rPr>
          <w:rFonts w:ascii="Verdana" w:hAnsi="Verdana"/>
          <w:b/>
          <w:sz w:val="20"/>
          <w:szCs w:val="20"/>
        </w:rPr>
      </w:pPr>
    </w:p>
    <w:p w:rsidR="00C03340" w:rsidRDefault="00C03340" w:rsidP="003238D0">
      <w:pPr>
        <w:rPr>
          <w:rFonts w:ascii="Verdana" w:hAnsi="Verdana"/>
          <w:b/>
          <w:sz w:val="20"/>
          <w:szCs w:val="20"/>
        </w:rPr>
      </w:pPr>
    </w:p>
    <w:p w:rsidR="00C03340" w:rsidRDefault="00C03340" w:rsidP="003238D0">
      <w:pPr>
        <w:rPr>
          <w:rFonts w:ascii="Verdana" w:hAnsi="Verdana"/>
          <w:b/>
          <w:sz w:val="20"/>
          <w:szCs w:val="20"/>
        </w:rPr>
      </w:pPr>
    </w:p>
    <w:p w:rsidR="00187911" w:rsidRDefault="00187911" w:rsidP="003238D0">
      <w:pPr>
        <w:rPr>
          <w:rFonts w:ascii="Verdana" w:hAnsi="Verdana"/>
          <w:b/>
          <w:sz w:val="20"/>
          <w:szCs w:val="20"/>
        </w:rPr>
      </w:pPr>
      <w:r>
        <w:rPr>
          <w:rFonts w:ascii="Verdana" w:hAnsi="Verdana"/>
          <w:b/>
          <w:sz w:val="20"/>
          <w:szCs w:val="20"/>
        </w:rPr>
        <w:br w:type="page"/>
      </w:r>
    </w:p>
    <w:p w:rsidR="005C7861" w:rsidRDefault="005C7861" w:rsidP="003238D0">
      <w:pPr>
        <w:rPr>
          <w:rFonts w:ascii="Verdana" w:hAnsi="Verdana"/>
          <w:b/>
          <w:sz w:val="20"/>
          <w:szCs w:val="20"/>
        </w:rPr>
      </w:pPr>
    </w:p>
    <w:p w:rsidR="005C7861" w:rsidRDefault="005C7861" w:rsidP="003238D0">
      <w:pPr>
        <w:rPr>
          <w:rFonts w:ascii="Verdana" w:hAnsi="Verdana"/>
          <w:b/>
          <w:sz w:val="20"/>
          <w:szCs w:val="20"/>
        </w:rPr>
      </w:pPr>
    </w:p>
    <w:p w:rsidR="003238D0" w:rsidRDefault="003238D0" w:rsidP="003238D0">
      <w:pPr>
        <w:rPr>
          <w:rFonts w:ascii="Verdana" w:hAnsi="Verdana"/>
          <w:b/>
          <w:sz w:val="20"/>
          <w:szCs w:val="20"/>
        </w:rPr>
      </w:pPr>
      <w:r>
        <w:rPr>
          <w:rFonts w:ascii="Verdana" w:hAnsi="Verdana"/>
          <w:b/>
          <w:sz w:val="20"/>
          <w:szCs w:val="20"/>
        </w:rPr>
        <w:t>Toetsing / beoordeling</w:t>
      </w:r>
    </w:p>
    <w:p w:rsidR="003238D0" w:rsidRDefault="000F39CE" w:rsidP="003238D0">
      <w:pPr>
        <w:rPr>
          <w:rFonts w:ascii="Verdana" w:hAnsi="Verdana"/>
          <w:sz w:val="20"/>
          <w:szCs w:val="20"/>
        </w:rPr>
      </w:pPr>
      <w:r>
        <w:rPr>
          <w:rFonts w:ascii="Verdana" w:hAnsi="Verdana"/>
          <w:sz w:val="20"/>
          <w:szCs w:val="20"/>
        </w:rPr>
        <w:t xml:space="preserve">De AIOS maakt een afspraak voor een kennismakingsgesprek. Tijdens dit gesprek worden de werkafspraken tijdens de stage/aandachtsperiode vastgelegd. </w:t>
      </w:r>
      <w:r w:rsidR="003479E4">
        <w:rPr>
          <w:rFonts w:ascii="Verdana" w:hAnsi="Verdana"/>
          <w:sz w:val="20"/>
          <w:szCs w:val="20"/>
        </w:rPr>
        <w:t xml:space="preserve">De AIOS bespreekt de ingevulde (en door de opleider geaccordeerde) </w:t>
      </w:r>
      <w:proofErr w:type="spellStart"/>
      <w:r w:rsidR="003479E4">
        <w:rPr>
          <w:rFonts w:ascii="Verdana" w:hAnsi="Verdana"/>
          <w:sz w:val="20"/>
          <w:szCs w:val="20"/>
        </w:rPr>
        <w:t>stagekaart</w:t>
      </w:r>
      <w:proofErr w:type="spellEnd"/>
      <w:r w:rsidR="003479E4">
        <w:rPr>
          <w:rFonts w:ascii="Verdana" w:hAnsi="Verdana"/>
          <w:sz w:val="20"/>
          <w:szCs w:val="20"/>
        </w:rPr>
        <w:t xml:space="preserve"> waarmee de AIOS een beeld geeft van de vorderingen van de AIOS voorafgaand aan de stage/aandachtsperiode. </w:t>
      </w:r>
    </w:p>
    <w:p w:rsidR="003479E4" w:rsidRDefault="003479E4" w:rsidP="003238D0">
      <w:pPr>
        <w:rPr>
          <w:rFonts w:ascii="Verdana" w:hAnsi="Verdana"/>
          <w:sz w:val="20"/>
          <w:szCs w:val="20"/>
        </w:rPr>
      </w:pPr>
      <w:r>
        <w:rPr>
          <w:rFonts w:ascii="Verdana" w:hAnsi="Verdana"/>
          <w:sz w:val="20"/>
          <w:szCs w:val="20"/>
        </w:rPr>
        <w:t xml:space="preserve">De AIOS bespreekt diens leerdoelen gebaseerd op deze </w:t>
      </w:r>
      <w:proofErr w:type="spellStart"/>
      <w:r>
        <w:rPr>
          <w:rFonts w:ascii="Verdana" w:hAnsi="Verdana"/>
          <w:sz w:val="20"/>
          <w:szCs w:val="20"/>
        </w:rPr>
        <w:t>stagekaart</w:t>
      </w:r>
      <w:proofErr w:type="spellEnd"/>
    </w:p>
    <w:p w:rsidR="003479E4" w:rsidRDefault="003479E4" w:rsidP="003238D0">
      <w:pPr>
        <w:rPr>
          <w:rFonts w:ascii="Verdana" w:hAnsi="Verdana"/>
          <w:sz w:val="20"/>
          <w:szCs w:val="20"/>
        </w:rPr>
      </w:pPr>
    </w:p>
    <w:p w:rsidR="003479E4" w:rsidRDefault="003479E4" w:rsidP="003238D0">
      <w:pPr>
        <w:rPr>
          <w:rFonts w:ascii="Verdana" w:hAnsi="Verdana"/>
          <w:sz w:val="20"/>
          <w:szCs w:val="20"/>
        </w:rPr>
      </w:pPr>
      <w:r>
        <w:rPr>
          <w:rFonts w:ascii="Verdana" w:hAnsi="Verdana"/>
          <w:sz w:val="20"/>
          <w:szCs w:val="20"/>
        </w:rPr>
        <w:t xml:space="preserve">Tijdens een eindgesprek en eventueel een tussengesprek geeft de stagebegeleider aan hoe de vorderingen van de AIOS zijn. De AIOS past zijn </w:t>
      </w:r>
      <w:proofErr w:type="spellStart"/>
      <w:r>
        <w:rPr>
          <w:rFonts w:ascii="Verdana" w:hAnsi="Verdana"/>
          <w:sz w:val="20"/>
          <w:szCs w:val="20"/>
        </w:rPr>
        <w:t>stagekaart</w:t>
      </w:r>
      <w:proofErr w:type="spellEnd"/>
      <w:r>
        <w:rPr>
          <w:rFonts w:ascii="Verdana" w:hAnsi="Verdana"/>
          <w:sz w:val="20"/>
          <w:szCs w:val="20"/>
        </w:rPr>
        <w:t xml:space="preserve"> hierop aan en communiceert dit weer naar de opleider.</w:t>
      </w:r>
    </w:p>
    <w:p w:rsidR="003479E4" w:rsidRDefault="003479E4" w:rsidP="003238D0">
      <w:pPr>
        <w:rPr>
          <w:rFonts w:ascii="Verdana" w:hAnsi="Verdana"/>
          <w:sz w:val="20"/>
          <w:szCs w:val="20"/>
        </w:rPr>
      </w:pPr>
    </w:p>
    <w:p w:rsidR="003479E4" w:rsidRDefault="003479E4" w:rsidP="003238D0">
      <w:pPr>
        <w:rPr>
          <w:rFonts w:ascii="Verdana" w:hAnsi="Verdana"/>
          <w:sz w:val="20"/>
          <w:szCs w:val="20"/>
        </w:rPr>
      </w:pPr>
      <w:r>
        <w:rPr>
          <w:rFonts w:ascii="Verdana" w:hAnsi="Verdana"/>
          <w:sz w:val="20"/>
          <w:szCs w:val="20"/>
        </w:rPr>
        <w:t xml:space="preserve">De AIOS doet tijdens </w:t>
      </w:r>
      <w:r w:rsidR="008263EA">
        <w:rPr>
          <w:rFonts w:ascii="Verdana" w:hAnsi="Verdana"/>
          <w:sz w:val="20"/>
          <w:szCs w:val="20"/>
        </w:rPr>
        <w:t xml:space="preserve">de ICU crash course </w:t>
      </w:r>
      <w:r>
        <w:rPr>
          <w:rFonts w:ascii="Verdana" w:hAnsi="Verdana"/>
          <w:sz w:val="20"/>
          <w:szCs w:val="20"/>
        </w:rPr>
        <w:t xml:space="preserve"> voorafgaand aan de stage </w:t>
      </w:r>
      <w:r w:rsidR="008263EA">
        <w:rPr>
          <w:rFonts w:ascii="Verdana" w:hAnsi="Verdana"/>
          <w:sz w:val="20"/>
          <w:szCs w:val="20"/>
        </w:rPr>
        <w:t>enkele</w:t>
      </w:r>
      <w:r>
        <w:rPr>
          <w:rFonts w:ascii="Verdana" w:hAnsi="Verdana"/>
          <w:sz w:val="20"/>
          <w:szCs w:val="20"/>
        </w:rPr>
        <w:t xml:space="preserve"> kennistoets</w:t>
      </w:r>
      <w:r w:rsidR="008263EA">
        <w:rPr>
          <w:rFonts w:ascii="Verdana" w:hAnsi="Verdana"/>
          <w:sz w:val="20"/>
          <w:szCs w:val="20"/>
        </w:rPr>
        <w:t>en</w:t>
      </w:r>
      <w:r>
        <w:rPr>
          <w:rFonts w:ascii="Verdana" w:hAnsi="Verdana"/>
          <w:sz w:val="20"/>
          <w:szCs w:val="20"/>
        </w:rPr>
        <w:t xml:space="preserve"> en deelt de uitslag mee aan de stagebegeleider en de opleider</w:t>
      </w:r>
    </w:p>
    <w:p w:rsidR="003479E4" w:rsidRDefault="003479E4" w:rsidP="003238D0">
      <w:pPr>
        <w:rPr>
          <w:rFonts w:ascii="Verdana" w:hAnsi="Verdana"/>
          <w:sz w:val="20"/>
          <w:szCs w:val="20"/>
        </w:rPr>
      </w:pPr>
    </w:p>
    <w:p w:rsidR="003479E4" w:rsidRDefault="003479E4" w:rsidP="003238D0">
      <w:pPr>
        <w:rPr>
          <w:rFonts w:ascii="Verdana" w:hAnsi="Verdana"/>
          <w:sz w:val="20"/>
          <w:szCs w:val="20"/>
        </w:rPr>
      </w:pPr>
      <w:r>
        <w:rPr>
          <w:rFonts w:ascii="Verdana" w:hAnsi="Verdana"/>
          <w:sz w:val="20"/>
          <w:szCs w:val="20"/>
        </w:rPr>
        <w:t xml:space="preserve">De AIOS gebruikt </w:t>
      </w:r>
      <w:proofErr w:type="spellStart"/>
      <w:r>
        <w:rPr>
          <w:rFonts w:ascii="Verdana" w:hAnsi="Verdana"/>
          <w:sz w:val="20"/>
          <w:szCs w:val="20"/>
        </w:rPr>
        <w:t>KPBs</w:t>
      </w:r>
      <w:proofErr w:type="spellEnd"/>
      <w:r>
        <w:rPr>
          <w:rFonts w:ascii="Verdana" w:hAnsi="Verdana"/>
          <w:sz w:val="20"/>
          <w:szCs w:val="20"/>
        </w:rPr>
        <w:t xml:space="preserve"> en </w:t>
      </w:r>
      <w:proofErr w:type="spellStart"/>
      <w:r>
        <w:rPr>
          <w:rFonts w:ascii="Verdana" w:hAnsi="Verdana"/>
          <w:sz w:val="20"/>
          <w:szCs w:val="20"/>
        </w:rPr>
        <w:t>OSAT’s</w:t>
      </w:r>
      <w:proofErr w:type="spellEnd"/>
      <w:r>
        <w:rPr>
          <w:rFonts w:ascii="Verdana" w:hAnsi="Verdana"/>
          <w:sz w:val="20"/>
          <w:szCs w:val="20"/>
        </w:rPr>
        <w:t xml:space="preserve"> om respectievelijk gedrag en vaardigheden te laten toetsen en deelt deze met de stagebegeleider en de opleider middels het digitaal portofolio</w:t>
      </w:r>
    </w:p>
    <w:p w:rsidR="003479E4" w:rsidRDefault="003479E4" w:rsidP="003238D0">
      <w:pPr>
        <w:rPr>
          <w:rFonts w:ascii="Verdana" w:hAnsi="Verdana"/>
          <w:sz w:val="20"/>
          <w:szCs w:val="20"/>
        </w:rPr>
      </w:pPr>
    </w:p>
    <w:p w:rsidR="003479E4" w:rsidRDefault="003479E4" w:rsidP="003238D0">
      <w:pPr>
        <w:rPr>
          <w:rFonts w:ascii="Verdana" w:hAnsi="Verdana"/>
          <w:sz w:val="20"/>
          <w:szCs w:val="20"/>
        </w:rPr>
      </w:pPr>
      <w:r>
        <w:rPr>
          <w:rFonts w:ascii="Verdana" w:hAnsi="Verdana"/>
          <w:sz w:val="20"/>
          <w:szCs w:val="20"/>
        </w:rPr>
        <w:t xml:space="preserve">De Stagebegeleider vult een gespreksverslag in </w:t>
      </w:r>
      <w:proofErr w:type="spellStart"/>
      <w:r>
        <w:rPr>
          <w:rFonts w:ascii="Verdana" w:hAnsi="Verdana"/>
          <w:sz w:val="20"/>
          <w:szCs w:val="20"/>
        </w:rPr>
        <w:t>in</w:t>
      </w:r>
      <w:proofErr w:type="spellEnd"/>
      <w:r>
        <w:rPr>
          <w:rFonts w:ascii="Verdana" w:hAnsi="Verdana"/>
          <w:sz w:val="20"/>
          <w:szCs w:val="20"/>
        </w:rPr>
        <w:t xml:space="preserve"> </w:t>
      </w:r>
      <w:proofErr w:type="spellStart"/>
      <w:r>
        <w:rPr>
          <w:rFonts w:ascii="Verdana" w:hAnsi="Verdana"/>
          <w:sz w:val="20"/>
          <w:szCs w:val="20"/>
        </w:rPr>
        <w:t>Epass</w:t>
      </w:r>
      <w:proofErr w:type="spellEnd"/>
      <w:r>
        <w:rPr>
          <w:rFonts w:ascii="Verdana" w:hAnsi="Verdana"/>
          <w:sz w:val="20"/>
          <w:szCs w:val="20"/>
        </w:rPr>
        <w:t xml:space="preserve"> waarin hij zijn bevindingen deelt met de opleider.</w:t>
      </w:r>
    </w:p>
    <w:p w:rsidR="003479E4" w:rsidRDefault="003479E4" w:rsidP="003238D0">
      <w:pPr>
        <w:rPr>
          <w:rFonts w:ascii="Verdana" w:hAnsi="Verdana"/>
          <w:sz w:val="20"/>
          <w:szCs w:val="20"/>
        </w:rPr>
      </w:pPr>
    </w:p>
    <w:p w:rsidR="003479E4" w:rsidRDefault="003479E4" w:rsidP="003238D0">
      <w:pPr>
        <w:rPr>
          <w:rFonts w:ascii="Verdana" w:hAnsi="Verdana"/>
          <w:sz w:val="20"/>
          <w:szCs w:val="20"/>
        </w:rPr>
      </w:pPr>
    </w:p>
    <w:p w:rsidR="003238D0" w:rsidRDefault="00681F7A" w:rsidP="003238D0">
      <w:pPr>
        <w:rPr>
          <w:rFonts w:ascii="Verdana" w:hAnsi="Verdana"/>
          <w:b/>
          <w:sz w:val="20"/>
          <w:szCs w:val="20"/>
        </w:rPr>
      </w:pPr>
      <w:r>
        <w:rPr>
          <w:rFonts w:ascii="Verdana" w:hAnsi="Verdana"/>
          <w:b/>
          <w:sz w:val="20"/>
          <w:szCs w:val="20"/>
        </w:rPr>
        <w:t>Voorstel praktische invulling</w:t>
      </w:r>
    </w:p>
    <w:p w:rsidR="00681F7A" w:rsidRDefault="00681F7A" w:rsidP="003238D0">
      <w:pPr>
        <w:rPr>
          <w:rFonts w:ascii="Verdana" w:hAnsi="Verdana"/>
          <w:b/>
          <w:sz w:val="20"/>
          <w:szCs w:val="20"/>
        </w:rPr>
      </w:pPr>
    </w:p>
    <w:p w:rsidR="00681F7A" w:rsidRDefault="00681F7A" w:rsidP="003238D0">
      <w:pPr>
        <w:rPr>
          <w:rFonts w:ascii="Verdana" w:hAnsi="Verdana"/>
          <w:sz w:val="20"/>
          <w:szCs w:val="20"/>
        </w:rPr>
      </w:pPr>
      <w:r>
        <w:rPr>
          <w:rFonts w:ascii="Verdana" w:hAnsi="Verdana"/>
          <w:sz w:val="20"/>
          <w:szCs w:val="20"/>
        </w:rPr>
        <w:t xml:space="preserve">De AIOS die vanuit de SEH stage komt lopen haalt een deel van de leerdoelen uit het gestructureerd beoordelen en behandelen van </w:t>
      </w:r>
      <w:proofErr w:type="spellStart"/>
      <w:r>
        <w:rPr>
          <w:rFonts w:ascii="Verdana" w:hAnsi="Verdana"/>
          <w:sz w:val="20"/>
          <w:szCs w:val="20"/>
        </w:rPr>
        <w:t>patienten</w:t>
      </w:r>
      <w:proofErr w:type="spellEnd"/>
      <w:r>
        <w:rPr>
          <w:rFonts w:ascii="Verdana" w:hAnsi="Verdana"/>
          <w:sz w:val="20"/>
          <w:szCs w:val="20"/>
        </w:rPr>
        <w:t xml:space="preserve"> die op de ICU liggen. </w:t>
      </w:r>
      <w:r w:rsidR="008263EA">
        <w:rPr>
          <w:rFonts w:ascii="Verdana" w:hAnsi="Verdana"/>
          <w:sz w:val="20"/>
          <w:szCs w:val="20"/>
        </w:rPr>
        <w:t xml:space="preserve">Daarnaast is een groot aantal leerdoelen meer haalbaar bij het beoordelen en behandelen van de ongedifferentieerde, kritiek zieke </w:t>
      </w:r>
      <w:proofErr w:type="spellStart"/>
      <w:r w:rsidR="008263EA">
        <w:rPr>
          <w:rFonts w:ascii="Verdana" w:hAnsi="Verdana"/>
          <w:sz w:val="20"/>
          <w:szCs w:val="20"/>
        </w:rPr>
        <w:t>patient</w:t>
      </w:r>
      <w:proofErr w:type="spellEnd"/>
      <w:r w:rsidR="008263EA">
        <w:rPr>
          <w:rFonts w:ascii="Verdana" w:hAnsi="Verdana"/>
          <w:sz w:val="20"/>
          <w:szCs w:val="20"/>
        </w:rPr>
        <w:t xml:space="preserve">. Hieronder valt dus nadrukkelijk het beoordelen en behandelen van </w:t>
      </w:r>
      <w:proofErr w:type="spellStart"/>
      <w:r w:rsidR="008263EA">
        <w:rPr>
          <w:rFonts w:ascii="Verdana" w:hAnsi="Verdana"/>
          <w:sz w:val="20"/>
          <w:szCs w:val="20"/>
        </w:rPr>
        <w:t>patienten</w:t>
      </w:r>
      <w:proofErr w:type="spellEnd"/>
      <w:r w:rsidR="008263EA">
        <w:rPr>
          <w:rFonts w:ascii="Verdana" w:hAnsi="Verdana"/>
          <w:sz w:val="20"/>
          <w:szCs w:val="20"/>
        </w:rPr>
        <w:t xml:space="preserve"> op de shockroom, maar ook de SIT consulten op de afdeling. </w:t>
      </w:r>
    </w:p>
    <w:p w:rsidR="00681F7A" w:rsidRDefault="00681F7A" w:rsidP="003238D0">
      <w:pPr>
        <w:rPr>
          <w:rFonts w:ascii="Verdana" w:hAnsi="Verdana"/>
          <w:sz w:val="20"/>
          <w:szCs w:val="20"/>
        </w:rPr>
      </w:pPr>
    </w:p>
    <w:p w:rsidR="00681F7A" w:rsidRDefault="00681F7A" w:rsidP="003238D0">
      <w:pPr>
        <w:rPr>
          <w:rFonts w:ascii="Verdana" w:hAnsi="Verdana"/>
          <w:sz w:val="20"/>
          <w:szCs w:val="20"/>
        </w:rPr>
      </w:pPr>
    </w:p>
    <w:p w:rsidR="00681F7A" w:rsidRDefault="00681F7A" w:rsidP="003238D0">
      <w:pPr>
        <w:rPr>
          <w:rFonts w:ascii="Verdana" w:hAnsi="Verdana"/>
          <w:sz w:val="20"/>
          <w:szCs w:val="20"/>
        </w:rPr>
      </w:pPr>
      <w:bookmarkStart w:id="0" w:name="_GoBack"/>
      <w:bookmarkEnd w:id="0"/>
    </w:p>
    <w:p w:rsidR="00681F7A" w:rsidRDefault="00681F7A" w:rsidP="003238D0">
      <w:pPr>
        <w:rPr>
          <w:rFonts w:ascii="Verdana" w:hAnsi="Verdana"/>
          <w:b/>
          <w:sz w:val="20"/>
          <w:szCs w:val="20"/>
        </w:rPr>
      </w:pPr>
    </w:p>
    <w:p w:rsidR="00681F7A" w:rsidRDefault="00681F7A" w:rsidP="003238D0">
      <w:pPr>
        <w:rPr>
          <w:rFonts w:ascii="Verdana" w:hAnsi="Verdana"/>
          <w:b/>
          <w:sz w:val="20"/>
          <w:szCs w:val="20"/>
        </w:rPr>
      </w:pPr>
    </w:p>
    <w:p w:rsidR="00681F7A" w:rsidRPr="003238D0" w:rsidRDefault="00681F7A" w:rsidP="003238D0">
      <w:pPr>
        <w:rPr>
          <w:rFonts w:ascii="Verdana" w:hAnsi="Verdana"/>
          <w:sz w:val="20"/>
          <w:szCs w:val="20"/>
        </w:rPr>
      </w:pPr>
    </w:p>
    <w:sectPr w:rsidR="00681F7A" w:rsidRPr="003238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61" w:rsidRDefault="00206561">
      <w:r>
        <w:separator/>
      </w:r>
    </w:p>
  </w:endnote>
  <w:endnote w:type="continuationSeparator" w:id="0">
    <w:p w:rsidR="00206561" w:rsidRDefault="0020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ED" w:rsidRDefault="00AB7F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ED" w:rsidRDefault="00AB7FE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ED" w:rsidRDefault="00AB7F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61" w:rsidRDefault="00206561">
      <w:r>
        <w:separator/>
      </w:r>
    </w:p>
  </w:footnote>
  <w:footnote w:type="continuationSeparator" w:id="0">
    <w:p w:rsidR="00206561" w:rsidRDefault="0020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ED" w:rsidRDefault="00AB7F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ED" w:rsidRDefault="00AB7FE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ED" w:rsidRDefault="00AB7F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B6377"/>
    <w:multiLevelType w:val="hybridMultilevel"/>
    <w:tmpl w:val="30DCF4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AF3726D"/>
    <w:multiLevelType w:val="hybridMultilevel"/>
    <w:tmpl w:val="D5BC468C"/>
    <w:lvl w:ilvl="0" w:tplc="74A0B08E">
      <w:numFmt w:val="bullet"/>
      <w:lvlText w:val="-"/>
      <w:lvlJc w:val="left"/>
      <w:pPr>
        <w:ind w:left="1065" w:hanging="360"/>
      </w:pPr>
      <w:rPr>
        <w:rFonts w:ascii="Verdana" w:eastAsia="SimSun" w:hAnsi="Verdana"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4E707659"/>
    <w:multiLevelType w:val="hybridMultilevel"/>
    <w:tmpl w:val="00284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255E06"/>
    <w:multiLevelType w:val="hybridMultilevel"/>
    <w:tmpl w:val="0A4667DA"/>
    <w:lvl w:ilvl="0" w:tplc="4A5891F6">
      <w:start w:val="16"/>
      <w:numFmt w:val="bullet"/>
      <w:lvlText w:val="-"/>
      <w:lvlJc w:val="left"/>
      <w:pPr>
        <w:tabs>
          <w:tab w:val="num" w:pos="435"/>
        </w:tabs>
        <w:ind w:left="435" w:hanging="360"/>
      </w:pPr>
      <w:rPr>
        <w:rFonts w:ascii="Tahoma" w:eastAsia="SimSun" w:hAnsi="Tahoma" w:cs="Wingdings" w:hint="default"/>
      </w:rPr>
    </w:lvl>
    <w:lvl w:ilvl="1" w:tplc="04130003" w:tentative="1">
      <w:start w:val="1"/>
      <w:numFmt w:val="bullet"/>
      <w:lvlText w:val="o"/>
      <w:lvlJc w:val="left"/>
      <w:pPr>
        <w:tabs>
          <w:tab w:val="num" w:pos="1155"/>
        </w:tabs>
        <w:ind w:left="1155" w:hanging="360"/>
      </w:pPr>
      <w:rPr>
        <w:rFonts w:ascii="Courier New" w:hAnsi="Courier New" w:cs="Arial" w:hint="default"/>
      </w:rPr>
    </w:lvl>
    <w:lvl w:ilvl="2" w:tplc="04130005" w:tentative="1">
      <w:start w:val="1"/>
      <w:numFmt w:val="bullet"/>
      <w:lvlText w:val=""/>
      <w:lvlJc w:val="left"/>
      <w:pPr>
        <w:tabs>
          <w:tab w:val="num" w:pos="1875"/>
        </w:tabs>
        <w:ind w:left="1875" w:hanging="360"/>
      </w:pPr>
      <w:rPr>
        <w:rFonts w:ascii="Wingdings" w:hAnsi="Wingdings" w:hint="default"/>
      </w:rPr>
    </w:lvl>
    <w:lvl w:ilvl="3" w:tplc="04130001" w:tentative="1">
      <w:start w:val="1"/>
      <w:numFmt w:val="bullet"/>
      <w:lvlText w:val=""/>
      <w:lvlJc w:val="left"/>
      <w:pPr>
        <w:tabs>
          <w:tab w:val="num" w:pos="2595"/>
        </w:tabs>
        <w:ind w:left="2595" w:hanging="360"/>
      </w:pPr>
      <w:rPr>
        <w:rFonts w:ascii="Symbol" w:hAnsi="Symbol" w:hint="default"/>
      </w:rPr>
    </w:lvl>
    <w:lvl w:ilvl="4" w:tplc="04130003" w:tentative="1">
      <w:start w:val="1"/>
      <w:numFmt w:val="bullet"/>
      <w:lvlText w:val="o"/>
      <w:lvlJc w:val="left"/>
      <w:pPr>
        <w:tabs>
          <w:tab w:val="num" w:pos="3315"/>
        </w:tabs>
        <w:ind w:left="3315" w:hanging="360"/>
      </w:pPr>
      <w:rPr>
        <w:rFonts w:ascii="Courier New" w:hAnsi="Courier New" w:cs="Arial" w:hint="default"/>
      </w:rPr>
    </w:lvl>
    <w:lvl w:ilvl="5" w:tplc="04130005" w:tentative="1">
      <w:start w:val="1"/>
      <w:numFmt w:val="bullet"/>
      <w:lvlText w:val=""/>
      <w:lvlJc w:val="left"/>
      <w:pPr>
        <w:tabs>
          <w:tab w:val="num" w:pos="4035"/>
        </w:tabs>
        <w:ind w:left="4035" w:hanging="360"/>
      </w:pPr>
      <w:rPr>
        <w:rFonts w:ascii="Wingdings" w:hAnsi="Wingdings" w:hint="default"/>
      </w:rPr>
    </w:lvl>
    <w:lvl w:ilvl="6" w:tplc="04130001" w:tentative="1">
      <w:start w:val="1"/>
      <w:numFmt w:val="bullet"/>
      <w:lvlText w:val=""/>
      <w:lvlJc w:val="left"/>
      <w:pPr>
        <w:tabs>
          <w:tab w:val="num" w:pos="4755"/>
        </w:tabs>
        <w:ind w:left="4755" w:hanging="360"/>
      </w:pPr>
      <w:rPr>
        <w:rFonts w:ascii="Symbol" w:hAnsi="Symbol" w:hint="default"/>
      </w:rPr>
    </w:lvl>
    <w:lvl w:ilvl="7" w:tplc="04130003" w:tentative="1">
      <w:start w:val="1"/>
      <w:numFmt w:val="bullet"/>
      <w:lvlText w:val="o"/>
      <w:lvlJc w:val="left"/>
      <w:pPr>
        <w:tabs>
          <w:tab w:val="num" w:pos="5475"/>
        </w:tabs>
        <w:ind w:left="5475" w:hanging="360"/>
      </w:pPr>
      <w:rPr>
        <w:rFonts w:ascii="Courier New" w:hAnsi="Courier New" w:cs="Arial" w:hint="default"/>
      </w:rPr>
    </w:lvl>
    <w:lvl w:ilvl="8" w:tplc="04130005" w:tentative="1">
      <w:start w:val="1"/>
      <w:numFmt w:val="bullet"/>
      <w:lvlText w:val=""/>
      <w:lvlJc w:val="left"/>
      <w:pPr>
        <w:tabs>
          <w:tab w:val="num" w:pos="6195"/>
        </w:tabs>
        <w:ind w:left="6195" w:hanging="360"/>
      </w:pPr>
      <w:rPr>
        <w:rFonts w:ascii="Wingdings" w:hAnsi="Wingdings" w:hint="default"/>
      </w:rPr>
    </w:lvl>
  </w:abstractNum>
  <w:abstractNum w:abstractNumId="4">
    <w:nsid w:val="7D631D17"/>
    <w:multiLevelType w:val="hybridMultilevel"/>
    <w:tmpl w:val="CE285B26"/>
    <w:lvl w:ilvl="0" w:tplc="21DA0DF4">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561"/>
    <w:rsid w:val="00051724"/>
    <w:rsid w:val="000A4BD2"/>
    <w:rsid w:val="000E4C3C"/>
    <w:rsid w:val="000F39CE"/>
    <w:rsid w:val="00133F52"/>
    <w:rsid w:val="0013621C"/>
    <w:rsid w:val="00187911"/>
    <w:rsid w:val="00206561"/>
    <w:rsid w:val="00302E1A"/>
    <w:rsid w:val="003238D0"/>
    <w:rsid w:val="003479E4"/>
    <w:rsid w:val="00352D20"/>
    <w:rsid w:val="00467926"/>
    <w:rsid w:val="00474B68"/>
    <w:rsid w:val="00474EA3"/>
    <w:rsid w:val="00476616"/>
    <w:rsid w:val="0048085B"/>
    <w:rsid w:val="004B16E1"/>
    <w:rsid w:val="004C6B68"/>
    <w:rsid w:val="004F5D23"/>
    <w:rsid w:val="005C7861"/>
    <w:rsid w:val="0062143E"/>
    <w:rsid w:val="00672E3F"/>
    <w:rsid w:val="00681F7A"/>
    <w:rsid w:val="006A0D1C"/>
    <w:rsid w:val="007A4878"/>
    <w:rsid w:val="007E24F1"/>
    <w:rsid w:val="00806F12"/>
    <w:rsid w:val="008263EA"/>
    <w:rsid w:val="00852355"/>
    <w:rsid w:val="00856B7A"/>
    <w:rsid w:val="00934020"/>
    <w:rsid w:val="009626B7"/>
    <w:rsid w:val="00986BC5"/>
    <w:rsid w:val="009F5330"/>
    <w:rsid w:val="00A27262"/>
    <w:rsid w:val="00A874BC"/>
    <w:rsid w:val="00AB2BFD"/>
    <w:rsid w:val="00AB7FED"/>
    <w:rsid w:val="00AE280A"/>
    <w:rsid w:val="00B579A3"/>
    <w:rsid w:val="00B708BA"/>
    <w:rsid w:val="00BF537F"/>
    <w:rsid w:val="00C03340"/>
    <w:rsid w:val="00C12CE7"/>
    <w:rsid w:val="00C454D5"/>
    <w:rsid w:val="00C820A0"/>
    <w:rsid w:val="00D04746"/>
    <w:rsid w:val="00D43A46"/>
    <w:rsid w:val="00E2255C"/>
    <w:rsid w:val="00E72139"/>
    <w:rsid w:val="00E85BBF"/>
    <w:rsid w:val="00EA1826"/>
    <w:rsid w:val="00ED71DE"/>
    <w:rsid w:val="00FB4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06F12"/>
    <w:pPr>
      <w:tabs>
        <w:tab w:val="center" w:pos="4536"/>
        <w:tab w:val="right" w:pos="9072"/>
      </w:tabs>
    </w:pPr>
  </w:style>
  <w:style w:type="paragraph" w:styleId="Voettekst">
    <w:name w:val="footer"/>
    <w:basedOn w:val="Standaard"/>
    <w:rsid w:val="00806F12"/>
    <w:pPr>
      <w:tabs>
        <w:tab w:val="center" w:pos="4536"/>
        <w:tab w:val="right" w:pos="9072"/>
      </w:tabs>
    </w:pPr>
  </w:style>
  <w:style w:type="paragraph" w:styleId="Ballontekst">
    <w:name w:val="Balloon Text"/>
    <w:basedOn w:val="Standaard"/>
    <w:link w:val="BallontekstChar"/>
    <w:uiPriority w:val="99"/>
    <w:semiHidden/>
    <w:unhideWhenUsed/>
    <w:rsid w:val="004C6B68"/>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B6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1B03A832.dotm</Template>
  <TotalTime>49</TotalTime>
  <Pages>3</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Rebel, J.R.</dc:creator>
  <cp:lastModifiedBy>Rebel, J.R.</cp:lastModifiedBy>
  <cp:revision>4</cp:revision>
  <cp:lastPrinted>2015-10-22T12:41:00Z</cp:lastPrinted>
  <dcterms:created xsi:type="dcterms:W3CDTF">2017-11-24T12:38:00Z</dcterms:created>
  <dcterms:modified xsi:type="dcterms:W3CDTF">2018-02-08T11:06:00Z</dcterms:modified>
</cp:coreProperties>
</file>